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3B7" w:rsidRPr="00FF53B7" w:rsidRDefault="00FF53B7" w:rsidP="00AD354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2A221A"/>
          <w:sz w:val="36"/>
          <w:szCs w:val="28"/>
          <w:lang w:eastAsia="ru-RU"/>
        </w:rPr>
      </w:pPr>
      <w:r w:rsidRPr="00FF53B7">
        <w:rPr>
          <w:rFonts w:ascii="Times New Roman" w:eastAsia="Times New Roman" w:hAnsi="Times New Roman" w:cs="Times New Roman"/>
          <w:b/>
          <w:color w:val="2A221A"/>
          <w:sz w:val="36"/>
          <w:szCs w:val="28"/>
          <w:lang w:eastAsia="ru-RU"/>
        </w:rPr>
        <w:t xml:space="preserve">Развитие зрительного восприятия у детей </w:t>
      </w:r>
    </w:p>
    <w:p w:rsidR="00FF53B7" w:rsidRPr="00FF53B7" w:rsidRDefault="00FF53B7" w:rsidP="00FF53B7">
      <w:pPr>
        <w:shd w:val="clear" w:color="auto" w:fill="FFFFFF"/>
        <w:tabs>
          <w:tab w:val="left" w:pos="188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2A221A"/>
          <w:sz w:val="28"/>
          <w:szCs w:val="28"/>
          <w:lang w:eastAsia="ru-RU"/>
        </w:rPr>
      </w:pPr>
      <w:r w:rsidRPr="009364FD">
        <w:rPr>
          <w:rFonts w:ascii="Times New Roman" w:eastAsia="Times New Roman" w:hAnsi="Times New Roman" w:cs="Times New Roman"/>
          <w:color w:val="2A221A"/>
          <w:sz w:val="28"/>
          <w:szCs w:val="28"/>
          <w:lang w:eastAsia="ru-RU"/>
        </w:rPr>
        <w:tab/>
      </w:r>
      <w:r w:rsidRPr="009364FD">
        <w:rPr>
          <w:rFonts w:ascii="Times New Roman" w:eastAsia="Times New Roman" w:hAnsi="Times New Roman" w:cs="Times New Roman"/>
          <w:noProof/>
          <w:color w:val="2A221A"/>
          <w:sz w:val="28"/>
          <w:szCs w:val="28"/>
          <w:lang w:eastAsia="ru-RU"/>
        </w:rPr>
        <w:drawing>
          <wp:inline distT="0" distB="0" distL="0" distR="0">
            <wp:extent cx="3352800" cy="2239027"/>
            <wp:effectExtent l="0" t="0" r="0" b="8890"/>
            <wp:docPr id="35" name="Рисунок 35" descr="C:\Users\Иван\Downloads\KyScEE-Liwo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ван\Downloads\KyScEE-Liwo 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239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195E" w:rsidRPr="0076195E">
        <w:rPr>
          <w:rFonts w:ascii="Times New Roman" w:eastAsia="Times New Roman" w:hAnsi="Times New Roman" w:cs="Times New Roman"/>
          <w:noProof/>
          <w:color w:val="351C75"/>
          <w:sz w:val="28"/>
          <w:szCs w:val="28"/>
          <w:lang w:eastAsia="ru-RU"/>
        </w:rPr>
      </w:r>
      <w:r w:rsidR="0076195E" w:rsidRPr="0076195E">
        <w:rPr>
          <w:rFonts w:ascii="Times New Roman" w:eastAsia="Times New Roman" w:hAnsi="Times New Roman" w:cs="Times New Roman"/>
          <w:noProof/>
          <w:color w:val="351C75"/>
          <w:sz w:val="28"/>
          <w:szCs w:val="28"/>
          <w:lang w:eastAsia="ru-RU"/>
        </w:rPr>
        <w:pict>
          <v:rect id="AutoShape 15" o:spid="_x0000_s1027" alt="Описание: https://3.bp.blogspot.com/-3Vx2fdsDPDs/V_ktQQtCHeI/AAAAAAAAFkk/WWu5-86dw6QyoHpyFRGEckynZE0bcCG-wCLcB/s200/n2Eb1IEuu6I.jpg" href="https://3.bp.blogspot.com/-3Vx2fdsDPDs/V_ktQQtCHeI/AAAAAAAAFkk/WWu5-86dw6QyoHpyFRGEckynZE0bcCG-wCLcB/s1600/n2Eb1IEuu6I.jpg" style="width:150.4pt;height:99.2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" o:button="t" filled="f" stroked="f">
            <v:fill o:detectmouseclick="t"/>
            <o:lock v:ext="edit" aspectratio="t"/>
            <w10:wrap type="none"/>
            <w10:anchorlock/>
          </v:rect>
        </w:pict>
      </w:r>
    </w:p>
    <w:p w:rsidR="00FF53B7" w:rsidRPr="00FF53B7" w:rsidRDefault="00FF53B7" w:rsidP="009364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21A"/>
          <w:sz w:val="28"/>
          <w:szCs w:val="28"/>
          <w:lang w:eastAsia="ru-RU"/>
        </w:rPr>
      </w:pPr>
      <w:r w:rsidRPr="00FF53B7">
        <w:rPr>
          <w:rFonts w:ascii="Times New Roman" w:eastAsia="Times New Roman" w:hAnsi="Times New Roman" w:cs="Times New Roman"/>
          <w:color w:val="2A221A"/>
          <w:sz w:val="28"/>
          <w:szCs w:val="28"/>
          <w:lang w:eastAsia="ru-RU"/>
        </w:rPr>
        <w:t>Зрительное восприятие является важным условием умственного развития ребёнка, оно тесно связано с мышлением, памятью, представлениями и речью. 80% окружающей информации ребёнок получает через зрение.</w:t>
      </w:r>
      <w:r w:rsidRPr="00FF53B7">
        <w:rPr>
          <w:rFonts w:ascii="Times New Roman" w:eastAsia="Times New Roman" w:hAnsi="Times New Roman" w:cs="Times New Roman"/>
          <w:color w:val="2A221A"/>
          <w:sz w:val="28"/>
          <w:szCs w:val="28"/>
          <w:lang w:eastAsia="ru-RU"/>
        </w:rPr>
        <w:br/>
        <w:t>Зрительное восприятие детьми предметов окружающего мира, пространственных отношений и сюжетного изображения имеет следующие специфические особенности:</w:t>
      </w:r>
      <w:bookmarkStart w:id="0" w:name="more"/>
      <w:bookmarkEnd w:id="0"/>
    </w:p>
    <w:p w:rsidR="00FF53B7" w:rsidRPr="00FF53B7" w:rsidRDefault="00FF53B7" w:rsidP="00FF5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A221A"/>
          <w:sz w:val="28"/>
          <w:szCs w:val="28"/>
          <w:lang w:eastAsia="ru-RU"/>
        </w:rPr>
      </w:pPr>
    </w:p>
    <w:p w:rsidR="009364FD" w:rsidRDefault="00FF53B7" w:rsidP="00936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A221A"/>
          <w:sz w:val="28"/>
          <w:szCs w:val="28"/>
          <w:lang w:eastAsia="ru-RU"/>
        </w:rPr>
      </w:pPr>
      <w:r w:rsidRPr="00FF53B7">
        <w:rPr>
          <w:rFonts w:ascii="Times New Roman" w:eastAsia="Times New Roman" w:hAnsi="Times New Roman" w:cs="Times New Roman"/>
          <w:color w:val="2A221A"/>
          <w:sz w:val="28"/>
          <w:szCs w:val="28"/>
          <w:lang w:eastAsia="ru-RU"/>
        </w:rPr>
        <w:t>- Из предлагаемых предметов дети узнают не все, а только знакомые, которые часто встречаются в быту;</w:t>
      </w:r>
      <w:proofErr w:type="gramStart"/>
      <w:r w:rsidRPr="00FF53B7">
        <w:rPr>
          <w:rFonts w:ascii="Times New Roman" w:eastAsia="Times New Roman" w:hAnsi="Times New Roman" w:cs="Times New Roman"/>
          <w:color w:val="2A221A"/>
          <w:sz w:val="28"/>
          <w:szCs w:val="28"/>
          <w:lang w:eastAsia="ru-RU"/>
        </w:rPr>
        <w:br/>
        <w:t>-</w:t>
      </w:r>
      <w:proofErr w:type="gramEnd"/>
      <w:r w:rsidRPr="00FF53B7">
        <w:rPr>
          <w:rFonts w:ascii="Times New Roman" w:eastAsia="Times New Roman" w:hAnsi="Times New Roman" w:cs="Times New Roman"/>
          <w:color w:val="2A221A"/>
          <w:sz w:val="28"/>
          <w:szCs w:val="28"/>
          <w:lang w:eastAsia="ru-RU"/>
        </w:rPr>
        <w:t>Выделяя общие признаки для данной группы предметов, не видят частных (футболку называют рубашкой);</w:t>
      </w:r>
      <w:r w:rsidRPr="00FF53B7">
        <w:rPr>
          <w:rFonts w:ascii="Times New Roman" w:eastAsia="Times New Roman" w:hAnsi="Times New Roman" w:cs="Times New Roman"/>
          <w:color w:val="2A221A"/>
          <w:sz w:val="28"/>
          <w:szCs w:val="28"/>
          <w:lang w:eastAsia="ru-RU"/>
        </w:rPr>
        <w:br/>
        <w:t>- Дети не узнают предметы с недостающими деталями;</w:t>
      </w:r>
      <w:r w:rsidRPr="00FF53B7">
        <w:rPr>
          <w:rFonts w:ascii="Times New Roman" w:eastAsia="Times New Roman" w:hAnsi="Times New Roman" w:cs="Times New Roman"/>
          <w:color w:val="2A221A"/>
          <w:sz w:val="28"/>
          <w:szCs w:val="28"/>
          <w:lang w:eastAsia="ru-RU"/>
        </w:rPr>
        <w:br/>
        <w:t>- Дети затрудняются по отдельно взятой части предмета назвать целый предмет;</w:t>
      </w:r>
      <w:proofErr w:type="gramStart"/>
      <w:r w:rsidRPr="00FF53B7">
        <w:rPr>
          <w:rFonts w:ascii="Times New Roman" w:eastAsia="Times New Roman" w:hAnsi="Times New Roman" w:cs="Times New Roman"/>
          <w:color w:val="2A221A"/>
          <w:sz w:val="28"/>
          <w:szCs w:val="28"/>
          <w:lang w:eastAsia="ru-RU"/>
        </w:rPr>
        <w:br/>
        <w:t>-</w:t>
      </w:r>
      <w:proofErr w:type="gramEnd"/>
      <w:r w:rsidRPr="00FF53B7">
        <w:rPr>
          <w:rFonts w:ascii="Times New Roman" w:eastAsia="Times New Roman" w:hAnsi="Times New Roman" w:cs="Times New Roman"/>
          <w:color w:val="2A221A"/>
          <w:sz w:val="28"/>
          <w:szCs w:val="28"/>
          <w:lang w:eastAsia="ru-RU"/>
        </w:rPr>
        <w:t xml:space="preserve">Не узнают предметы, изображённые контурно, </w:t>
      </w:r>
      <w:proofErr w:type="spellStart"/>
      <w:r w:rsidRPr="00FF53B7">
        <w:rPr>
          <w:rFonts w:ascii="Times New Roman" w:eastAsia="Times New Roman" w:hAnsi="Times New Roman" w:cs="Times New Roman"/>
          <w:color w:val="2A221A"/>
          <w:sz w:val="28"/>
          <w:szCs w:val="28"/>
          <w:lang w:eastAsia="ru-RU"/>
        </w:rPr>
        <w:t>силуэтно</w:t>
      </w:r>
      <w:proofErr w:type="spellEnd"/>
      <w:r w:rsidRPr="00FF53B7">
        <w:rPr>
          <w:rFonts w:ascii="Times New Roman" w:eastAsia="Times New Roman" w:hAnsi="Times New Roman" w:cs="Times New Roman"/>
          <w:color w:val="2A221A"/>
          <w:sz w:val="28"/>
          <w:szCs w:val="28"/>
          <w:lang w:eastAsia="ru-RU"/>
        </w:rPr>
        <w:t>, пунктирно, при наложении;</w:t>
      </w:r>
      <w:r w:rsidRPr="00FF53B7">
        <w:rPr>
          <w:rFonts w:ascii="Times New Roman" w:eastAsia="Times New Roman" w:hAnsi="Times New Roman" w:cs="Times New Roman"/>
          <w:color w:val="2A221A"/>
          <w:sz w:val="28"/>
          <w:szCs w:val="28"/>
          <w:lang w:eastAsia="ru-RU"/>
        </w:rPr>
        <w:br/>
        <w:t>-Узнавание и называние цвета и формы ниже возрастной нормы.</w:t>
      </w:r>
      <w:r w:rsidRPr="00FF53B7">
        <w:rPr>
          <w:rFonts w:ascii="Times New Roman" w:eastAsia="Times New Roman" w:hAnsi="Times New Roman" w:cs="Times New Roman"/>
          <w:color w:val="2A221A"/>
          <w:sz w:val="28"/>
          <w:szCs w:val="28"/>
          <w:lang w:eastAsia="ru-RU"/>
        </w:rPr>
        <w:br/>
      </w:r>
      <w:r w:rsidRPr="00FF53B7">
        <w:rPr>
          <w:rFonts w:ascii="Times New Roman" w:eastAsia="Times New Roman" w:hAnsi="Times New Roman" w:cs="Times New Roman"/>
          <w:color w:val="2A221A"/>
          <w:sz w:val="28"/>
          <w:szCs w:val="28"/>
          <w:lang w:eastAsia="ru-RU"/>
        </w:rPr>
        <w:br/>
        <w:t>Недоразвитие процессов зрительного восприятия в дошкольном возрасте задерживает переход на следующий возрастной этап. В дальнейшем это может привести к нарушениям чтения и письма, при которых наблюдаются трудности усвоения зрительного образа букв, их замены, смешения бу</w:t>
      </w:r>
      <w:proofErr w:type="gramStart"/>
      <w:r w:rsidRPr="00FF53B7">
        <w:rPr>
          <w:rFonts w:ascii="Times New Roman" w:eastAsia="Times New Roman" w:hAnsi="Times New Roman" w:cs="Times New Roman"/>
          <w:color w:val="2A221A"/>
          <w:sz w:val="28"/>
          <w:szCs w:val="28"/>
          <w:lang w:eastAsia="ru-RU"/>
        </w:rPr>
        <w:t>кв в пр</w:t>
      </w:r>
      <w:proofErr w:type="gramEnd"/>
      <w:r w:rsidRPr="00FF53B7">
        <w:rPr>
          <w:rFonts w:ascii="Times New Roman" w:eastAsia="Times New Roman" w:hAnsi="Times New Roman" w:cs="Times New Roman"/>
          <w:color w:val="2A221A"/>
          <w:sz w:val="28"/>
          <w:szCs w:val="28"/>
          <w:lang w:eastAsia="ru-RU"/>
        </w:rPr>
        <w:t>оцессе чтения и письма.</w:t>
      </w:r>
      <w:r w:rsidRPr="00FF53B7">
        <w:rPr>
          <w:rFonts w:ascii="Times New Roman" w:eastAsia="Times New Roman" w:hAnsi="Times New Roman" w:cs="Times New Roman"/>
          <w:color w:val="2A221A"/>
          <w:sz w:val="28"/>
          <w:szCs w:val="28"/>
          <w:lang w:eastAsia="ru-RU"/>
        </w:rPr>
        <w:br/>
      </w:r>
      <w:r w:rsidRPr="00FF53B7">
        <w:rPr>
          <w:rFonts w:ascii="Times New Roman" w:eastAsia="Times New Roman" w:hAnsi="Times New Roman" w:cs="Times New Roman"/>
          <w:color w:val="2A221A"/>
          <w:sz w:val="28"/>
          <w:szCs w:val="28"/>
          <w:lang w:eastAsia="ru-RU"/>
        </w:rPr>
        <w:br/>
      </w:r>
      <w:r w:rsidR="00F414B5">
        <w:rPr>
          <w:rFonts w:ascii="Times New Roman" w:eastAsia="Times New Roman" w:hAnsi="Times New Roman" w:cs="Times New Roman"/>
          <w:color w:val="2A221A"/>
          <w:sz w:val="28"/>
          <w:szCs w:val="28"/>
          <w:lang w:eastAsia="ru-RU"/>
        </w:rPr>
        <w:t xml:space="preserve">    Наиболее рациональны следующие этапы</w:t>
      </w:r>
      <w:r w:rsidR="009364FD">
        <w:rPr>
          <w:rFonts w:ascii="Times New Roman" w:eastAsia="Times New Roman" w:hAnsi="Times New Roman" w:cs="Times New Roman"/>
          <w:color w:val="2A221A"/>
          <w:sz w:val="28"/>
          <w:szCs w:val="28"/>
          <w:lang w:eastAsia="ru-RU"/>
        </w:rPr>
        <w:t xml:space="preserve"> работы: </w:t>
      </w:r>
      <w:r w:rsidR="009364FD">
        <w:rPr>
          <w:rFonts w:ascii="Times New Roman" w:eastAsia="Times New Roman" w:hAnsi="Times New Roman" w:cs="Times New Roman"/>
          <w:color w:val="2A221A"/>
          <w:sz w:val="28"/>
          <w:szCs w:val="28"/>
          <w:lang w:eastAsia="ru-RU"/>
        </w:rPr>
        <w:br/>
      </w:r>
      <w:r w:rsidRPr="00FF53B7">
        <w:rPr>
          <w:rFonts w:ascii="Times New Roman" w:eastAsia="Times New Roman" w:hAnsi="Times New Roman" w:cs="Times New Roman"/>
          <w:color w:val="2A221A"/>
          <w:sz w:val="28"/>
          <w:szCs w:val="28"/>
          <w:lang w:eastAsia="ru-RU"/>
        </w:rPr>
        <w:t>- изображение реальны</w:t>
      </w:r>
      <w:r w:rsidR="009364FD">
        <w:rPr>
          <w:rFonts w:ascii="Times New Roman" w:eastAsia="Times New Roman" w:hAnsi="Times New Roman" w:cs="Times New Roman"/>
          <w:color w:val="2A221A"/>
          <w:sz w:val="28"/>
          <w:szCs w:val="28"/>
          <w:lang w:eastAsia="ru-RU"/>
        </w:rPr>
        <w:t>х предметов или сами предметы,</w:t>
      </w:r>
      <w:proofErr w:type="gramStart"/>
      <w:r w:rsidR="009364FD">
        <w:rPr>
          <w:rFonts w:ascii="Times New Roman" w:eastAsia="Times New Roman" w:hAnsi="Times New Roman" w:cs="Times New Roman"/>
          <w:color w:val="2A221A"/>
          <w:sz w:val="28"/>
          <w:szCs w:val="28"/>
          <w:lang w:eastAsia="ru-RU"/>
        </w:rPr>
        <w:br/>
      </w:r>
      <w:r w:rsidRPr="00FF53B7">
        <w:rPr>
          <w:rFonts w:ascii="Times New Roman" w:eastAsia="Times New Roman" w:hAnsi="Times New Roman" w:cs="Times New Roman"/>
          <w:color w:val="2A221A"/>
          <w:sz w:val="28"/>
          <w:szCs w:val="28"/>
          <w:lang w:eastAsia="ru-RU"/>
        </w:rPr>
        <w:t>-</w:t>
      </w:r>
      <w:proofErr w:type="gramEnd"/>
      <w:r w:rsidRPr="00FF53B7">
        <w:rPr>
          <w:rFonts w:ascii="Times New Roman" w:eastAsia="Times New Roman" w:hAnsi="Times New Roman" w:cs="Times New Roman"/>
          <w:color w:val="2A221A"/>
          <w:sz w:val="28"/>
          <w:szCs w:val="28"/>
          <w:lang w:eastAsia="ru-RU"/>
        </w:rPr>
        <w:t>схематические изображения, графические знаки и си</w:t>
      </w:r>
      <w:r w:rsidR="009364FD">
        <w:rPr>
          <w:rFonts w:ascii="Times New Roman" w:eastAsia="Times New Roman" w:hAnsi="Times New Roman" w:cs="Times New Roman"/>
          <w:color w:val="2A221A"/>
          <w:sz w:val="28"/>
          <w:szCs w:val="28"/>
          <w:lang w:eastAsia="ru-RU"/>
        </w:rPr>
        <w:t>мволы,</w:t>
      </w:r>
      <w:r w:rsidR="009364FD">
        <w:rPr>
          <w:rFonts w:ascii="Times New Roman" w:eastAsia="Times New Roman" w:hAnsi="Times New Roman" w:cs="Times New Roman"/>
          <w:color w:val="2A221A"/>
          <w:sz w:val="28"/>
          <w:szCs w:val="28"/>
          <w:lang w:eastAsia="ru-RU"/>
        </w:rPr>
        <w:br/>
      </w:r>
      <w:r w:rsidRPr="00FF53B7">
        <w:rPr>
          <w:rFonts w:ascii="Times New Roman" w:eastAsia="Times New Roman" w:hAnsi="Times New Roman" w:cs="Times New Roman"/>
          <w:color w:val="2A221A"/>
          <w:sz w:val="28"/>
          <w:szCs w:val="28"/>
          <w:lang w:eastAsia="ru-RU"/>
        </w:rPr>
        <w:t>-работа с наложенн</w:t>
      </w:r>
      <w:r w:rsidR="009364FD">
        <w:rPr>
          <w:rFonts w:ascii="Times New Roman" w:eastAsia="Times New Roman" w:hAnsi="Times New Roman" w:cs="Times New Roman"/>
          <w:color w:val="2A221A"/>
          <w:sz w:val="28"/>
          <w:szCs w:val="28"/>
          <w:lang w:eastAsia="ru-RU"/>
        </w:rPr>
        <w:t>ым изображением и зашумлением,</w:t>
      </w:r>
      <w:r w:rsidR="009364FD">
        <w:rPr>
          <w:rFonts w:ascii="Times New Roman" w:eastAsia="Times New Roman" w:hAnsi="Times New Roman" w:cs="Times New Roman"/>
          <w:color w:val="2A221A"/>
          <w:sz w:val="28"/>
          <w:szCs w:val="28"/>
          <w:lang w:eastAsia="ru-RU"/>
        </w:rPr>
        <w:br/>
      </w:r>
      <w:r w:rsidRPr="00FF53B7">
        <w:rPr>
          <w:rFonts w:ascii="Times New Roman" w:eastAsia="Times New Roman" w:hAnsi="Times New Roman" w:cs="Times New Roman"/>
          <w:color w:val="2A221A"/>
          <w:sz w:val="28"/>
          <w:szCs w:val="28"/>
          <w:lang w:eastAsia="ru-RU"/>
        </w:rPr>
        <w:t>-закрепление восприятия фор</w:t>
      </w:r>
      <w:r w:rsidR="009364FD">
        <w:rPr>
          <w:rFonts w:ascii="Times New Roman" w:eastAsia="Times New Roman" w:hAnsi="Times New Roman" w:cs="Times New Roman"/>
          <w:color w:val="2A221A"/>
          <w:sz w:val="28"/>
          <w:szCs w:val="28"/>
          <w:lang w:eastAsia="ru-RU"/>
        </w:rPr>
        <w:t>мы предметов и их изображения,</w:t>
      </w:r>
      <w:r w:rsidR="009364FD">
        <w:rPr>
          <w:rFonts w:ascii="Times New Roman" w:eastAsia="Times New Roman" w:hAnsi="Times New Roman" w:cs="Times New Roman"/>
          <w:color w:val="2A221A"/>
          <w:sz w:val="28"/>
          <w:szCs w:val="28"/>
          <w:lang w:eastAsia="ru-RU"/>
        </w:rPr>
        <w:br/>
      </w:r>
      <w:r w:rsidRPr="00FF53B7">
        <w:rPr>
          <w:rFonts w:ascii="Times New Roman" w:eastAsia="Times New Roman" w:hAnsi="Times New Roman" w:cs="Times New Roman"/>
          <w:color w:val="2A221A"/>
          <w:sz w:val="28"/>
          <w:szCs w:val="28"/>
          <w:lang w:eastAsia="ru-RU"/>
        </w:rPr>
        <w:t>-отрабатывать умение группировать предметы по форме, выделение части из целого, составление целого из части.</w:t>
      </w:r>
      <w:r w:rsidRPr="00FF53B7">
        <w:rPr>
          <w:rFonts w:ascii="Times New Roman" w:eastAsia="Times New Roman" w:hAnsi="Times New Roman" w:cs="Times New Roman"/>
          <w:color w:val="2A221A"/>
          <w:sz w:val="28"/>
          <w:szCs w:val="28"/>
          <w:lang w:eastAsia="ru-RU"/>
        </w:rPr>
        <w:br/>
      </w:r>
      <w:r w:rsidRPr="00FF53B7">
        <w:rPr>
          <w:rFonts w:ascii="Times New Roman" w:eastAsia="Times New Roman" w:hAnsi="Times New Roman" w:cs="Times New Roman"/>
          <w:color w:val="2A221A"/>
          <w:sz w:val="28"/>
          <w:szCs w:val="28"/>
          <w:lang w:eastAsia="ru-RU"/>
        </w:rPr>
        <w:br/>
      </w:r>
      <w:r w:rsidRPr="00FF53B7">
        <w:rPr>
          <w:rFonts w:ascii="Times New Roman" w:eastAsia="Times New Roman" w:hAnsi="Times New Roman" w:cs="Times New Roman"/>
          <w:color w:val="2A221A"/>
          <w:sz w:val="28"/>
          <w:szCs w:val="28"/>
          <w:lang w:eastAsia="ru-RU"/>
        </w:rPr>
        <w:lastRenderedPageBreak/>
        <w:t>Дидактические игры и упражнения, направленные на развитие зрительного восприятия, оказывают большое влияние на формирование целостног</w:t>
      </w:r>
      <w:r w:rsidR="00AD354C" w:rsidRPr="009364FD">
        <w:rPr>
          <w:rFonts w:ascii="Times New Roman" w:eastAsia="Times New Roman" w:hAnsi="Times New Roman" w:cs="Times New Roman"/>
          <w:color w:val="2A221A"/>
          <w:sz w:val="28"/>
          <w:szCs w:val="28"/>
          <w:lang w:eastAsia="ru-RU"/>
        </w:rPr>
        <w:t>о восприятия, развития операций</w:t>
      </w:r>
      <w:r w:rsidRPr="00FF53B7">
        <w:rPr>
          <w:rFonts w:ascii="Times New Roman" w:eastAsia="Times New Roman" w:hAnsi="Times New Roman" w:cs="Times New Roman"/>
          <w:color w:val="2A221A"/>
          <w:sz w:val="28"/>
          <w:szCs w:val="28"/>
          <w:lang w:eastAsia="ru-RU"/>
        </w:rPr>
        <w:t>зрительного синтеза и анализа у детей сОНР.</w:t>
      </w:r>
    </w:p>
    <w:p w:rsidR="009364FD" w:rsidRDefault="009364FD" w:rsidP="00936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A221A"/>
          <w:sz w:val="28"/>
          <w:szCs w:val="28"/>
          <w:lang w:eastAsia="ru-RU"/>
        </w:rPr>
      </w:pPr>
      <w:r w:rsidRPr="00E744D4">
        <w:rPr>
          <w:noProof/>
          <w:lang w:eastAsia="ru-RU"/>
        </w:rPr>
        <w:drawing>
          <wp:inline distT="0" distB="0" distL="0" distR="0">
            <wp:extent cx="2663687" cy="1879177"/>
            <wp:effectExtent l="0" t="0" r="3810" b="6985"/>
            <wp:docPr id="1" name="Рисунок 1" descr="C:\Users\Иван\Downloads\zritelnoe-vospriyat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ван\Downloads\zritelnoe-vospriyati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505" cy="1884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0DB5">
        <w:rPr>
          <w:noProof/>
          <w:lang w:eastAsia="ru-RU"/>
        </w:rPr>
        <w:drawing>
          <wp:inline distT="0" distB="0" distL="0" distR="0">
            <wp:extent cx="3218967" cy="2171700"/>
            <wp:effectExtent l="0" t="0" r="635" b="0"/>
            <wp:docPr id="3" name="Рисунок 3" descr="C:\Users\Иван\Downloads\igra-labirint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ван\Downloads\igra-labirint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042" cy="2171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4FD" w:rsidRDefault="0076195E" w:rsidP="009364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A221A"/>
          <w:sz w:val="28"/>
          <w:szCs w:val="28"/>
          <w:lang w:eastAsia="ru-RU"/>
        </w:rPr>
      </w:pPr>
      <w:hyperlink r:id="rId7" w:history="1">
        <w:r w:rsidRPr="0076195E">
          <w:rPr>
            <w:noProof/>
            <w:sz w:val="28"/>
            <w:szCs w:val="28"/>
            <w:lang w:eastAsia="ru-RU"/>
          </w:rPr>
        </w:r>
        <w:r w:rsidRPr="0076195E">
          <w:rPr>
            <w:noProof/>
            <w:sz w:val="28"/>
            <w:szCs w:val="28"/>
            <w:lang w:eastAsia="ru-RU"/>
          </w:rPr>
          <w:pict>
            <v:rect id="AutoShape 76" o:spid="_x0000_s1026" alt="Описание: https://1.bp.blogspot.com/-IMd_OJhNuJg/V_ktg7SsD1I/AAAAAAAAFks/RqQrZqb52KMn7G7TqXHrumFNVbDu3ZlxQCLcB/s1600/83jE1qNflvk.jp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/+nqWR8DAAA8BgAADgAAAAAAAAAAAAAA&#10;AAAuAgAAZHJzL2Uyb0RvYy54bWxQSwECLQAUAAYACAAAACEATKDpLNgAAAADAQAADwAAAAAAAAAA&#10;AAAAAAB5BQAAZHJzL2Rvd25yZXYueG1sUEsFBgAAAAAEAAQA8wAAAH4GAAAAAA==&#10;" filled="f" stroked="f">
              <o:lock v:ext="edit" aspectratio="t"/>
              <w10:wrap type="none"/>
              <w10:anchorlock/>
            </v:rect>
          </w:pict>
        </w:r>
        <w:r w:rsidR="00FF53B7" w:rsidRPr="00FF53B7">
          <w:rPr>
            <w:rFonts w:ascii="Arial" w:eastAsia="Times New Roman" w:hAnsi="Arial" w:cs="Arial"/>
            <w:noProof/>
            <w:color w:val="351C75"/>
            <w:sz w:val="28"/>
            <w:szCs w:val="28"/>
            <w:lang w:eastAsia="ru-RU"/>
          </w:rPr>
          <w:drawing>
            <wp:inline distT="0" distB="0" distL="0" distR="0">
              <wp:extent cx="3381375" cy="2362331"/>
              <wp:effectExtent l="0" t="0" r="0" b="0"/>
              <wp:docPr id="6" name="Рисунок 6" descr="C:\Users\Иван\Downloads\igry-na-vospriyatie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C:\Users\Иван\Downloads\igry-na-vospriyatie.jpg"/>
                      <pic:cNvPicPr>
                        <a:picLocks noChangeAspect="1" noChangeArrowheads="1"/>
                      </pic:cNvPicPr>
                    </pic:nvPicPr>
                    <pic:blipFill>
                      <a:blip r:embed="rId8" cstate="print">
                        <a:extLst>
                          <a:ext uri="{28A0092B-C50C-407E-A947-70E740481C1C}">
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381375" cy="236233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 w:rsidR="00AD354C">
        <w:rPr>
          <w:rFonts w:ascii="Arial" w:eastAsia="Times New Roman" w:hAnsi="Arial" w:cs="Arial"/>
          <w:noProof/>
          <w:color w:val="351C75"/>
          <w:sz w:val="21"/>
          <w:szCs w:val="21"/>
          <w:lang w:eastAsia="ru-RU"/>
        </w:rPr>
        <w:drawing>
          <wp:inline distT="0" distB="0" distL="0" distR="0">
            <wp:extent cx="2776269" cy="1854015"/>
            <wp:effectExtent l="0" t="0" r="5080" b="0"/>
            <wp:docPr id="42" name="Рисунок 42" descr="C:\Users\Иван\Downloads\feNmKf_H7_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Иван\Downloads\feNmKf_H7_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691" cy="1854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354C">
        <w:rPr>
          <w:noProof/>
          <w:lang w:eastAsia="ru-RU"/>
        </w:rPr>
        <w:drawing>
          <wp:inline distT="0" distB="0" distL="0" distR="0">
            <wp:extent cx="2705100" cy="1806489"/>
            <wp:effectExtent l="0" t="0" r="0" b="3810"/>
            <wp:docPr id="43" name="Рисунок 43" descr="C:\Users\Иван\Downloads\jSOjKTDdI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Иван\Downloads\jSOjKTDdIiI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191" cy="1828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64FD" w:rsidRPr="00F16828">
        <w:rPr>
          <w:noProof/>
          <w:lang w:eastAsia="ru-RU"/>
        </w:rPr>
        <w:drawing>
          <wp:inline distT="0" distB="0" distL="0" distR="0">
            <wp:extent cx="2143125" cy="1607344"/>
            <wp:effectExtent l="0" t="0" r="0" b="0"/>
            <wp:docPr id="8" name="Рисунок 8" descr="C:\Users\Иван\Downloads\igry-na-vospriyati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ван\Downloads\igry-na-vospriyatie-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175" cy="1611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4B5" w:rsidRDefault="00F414B5" w:rsidP="003132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A221A"/>
          <w:sz w:val="28"/>
          <w:szCs w:val="28"/>
          <w:lang w:eastAsia="ru-RU"/>
        </w:rPr>
      </w:pPr>
    </w:p>
    <w:p w:rsidR="003132C8" w:rsidRPr="009364FD" w:rsidRDefault="009364FD" w:rsidP="00F414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4FD">
        <w:rPr>
          <w:rFonts w:ascii="Times New Roman" w:eastAsia="Times New Roman" w:hAnsi="Times New Roman" w:cs="Times New Roman"/>
          <w:color w:val="2A221A"/>
          <w:sz w:val="28"/>
          <w:szCs w:val="28"/>
          <w:lang w:eastAsia="ru-RU"/>
        </w:rPr>
        <w:t>По материалам сайта</w:t>
      </w:r>
      <w:r w:rsidR="003132C8">
        <w:rPr>
          <w:rFonts w:ascii="Times New Roman" w:eastAsia="Times New Roman" w:hAnsi="Times New Roman" w:cs="Times New Roman"/>
          <w:color w:val="2A221A"/>
          <w:sz w:val="28"/>
          <w:szCs w:val="28"/>
          <w:lang w:eastAsia="ru-RU"/>
        </w:rPr>
        <w:t xml:space="preserve">:  </w:t>
      </w:r>
      <w:hyperlink r:id="rId12" w:history="1">
        <w:r w:rsidR="003132C8" w:rsidRPr="003243A9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http://logopedpearl.blogspot.ru/2015/10/blog-post_14.html</w:t>
        </w:r>
      </w:hyperlink>
      <w:bookmarkStart w:id="1" w:name="_GoBack"/>
      <w:bookmarkEnd w:id="1"/>
    </w:p>
    <w:sectPr w:rsidR="003132C8" w:rsidRPr="009364FD" w:rsidSect="00761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58CC"/>
    <w:rsid w:val="00207A00"/>
    <w:rsid w:val="00281692"/>
    <w:rsid w:val="003132C8"/>
    <w:rsid w:val="0076195E"/>
    <w:rsid w:val="009364FD"/>
    <w:rsid w:val="00AD354C"/>
    <w:rsid w:val="00CB58CC"/>
    <w:rsid w:val="00F414B5"/>
    <w:rsid w:val="00FF53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9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53B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132C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53B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132C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7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2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6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40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1.bp.blogspot.com/-IMd_OJhNuJg/V_ktg7SsD1I/AAAAAAAAFks/RqQrZqb52KMn7G7TqXHrumFNVbDu3ZlxQCLcB/s1600/83jE1qNflvk.jpg" TargetMode="External"/><Relationship Id="rId12" Type="http://schemas.openxmlformats.org/officeDocument/2006/relationships/hyperlink" Target="http://logopedpearl.blogspot.ru/2015/10/blog-post_14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microsoft.com/office/2007/relationships/stylesWithEffects" Target="stylesWithEffects.xm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Сергей и Вера</cp:lastModifiedBy>
  <cp:revision>5</cp:revision>
  <dcterms:created xsi:type="dcterms:W3CDTF">2017-11-23T17:59:00Z</dcterms:created>
  <dcterms:modified xsi:type="dcterms:W3CDTF">2020-04-06T10:40:00Z</dcterms:modified>
</cp:coreProperties>
</file>