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BA" w:rsidRDefault="004946BA" w:rsidP="004946BA">
      <w:pPr>
        <w:jc w:val="right"/>
        <w:rPr>
          <w:bCs/>
          <w:i/>
          <w:lang w:val="ru-RU"/>
        </w:rPr>
      </w:pPr>
      <w:r>
        <w:rPr>
          <w:bCs/>
          <w:i/>
          <w:lang w:val="ru-RU"/>
        </w:rPr>
        <w:t>Утверждаю:</w:t>
      </w:r>
    </w:p>
    <w:p w:rsidR="004946BA" w:rsidRDefault="004946BA" w:rsidP="004946BA">
      <w:pPr>
        <w:ind w:firstLine="567"/>
        <w:jc w:val="right"/>
        <w:rPr>
          <w:bCs/>
          <w:i/>
          <w:lang w:val="ru-RU"/>
        </w:rPr>
      </w:pPr>
      <w:r>
        <w:rPr>
          <w:bCs/>
          <w:i/>
          <w:lang w:val="ru-RU"/>
        </w:rPr>
        <w:t>Заведующий МБДОУ № 30</w:t>
      </w:r>
    </w:p>
    <w:p w:rsidR="004946BA" w:rsidRDefault="004946BA" w:rsidP="004946BA">
      <w:pPr>
        <w:ind w:firstLine="567"/>
        <w:jc w:val="right"/>
        <w:rPr>
          <w:bCs/>
          <w:i/>
          <w:lang w:val="ru-RU"/>
        </w:rPr>
      </w:pPr>
      <w:r>
        <w:rPr>
          <w:bCs/>
          <w:i/>
          <w:lang w:val="ru-RU"/>
        </w:rPr>
        <w:t>____________ Е.А. Федулова</w:t>
      </w:r>
    </w:p>
    <w:p w:rsidR="004946BA" w:rsidRDefault="0017076B" w:rsidP="004946BA">
      <w:pPr>
        <w:ind w:firstLine="567"/>
        <w:jc w:val="right"/>
        <w:rPr>
          <w:lang w:val="ru-RU"/>
        </w:rPr>
      </w:pPr>
      <w:r>
        <w:rPr>
          <w:bCs/>
          <w:i/>
          <w:lang w:val="ru-RU"/>
        </w:rPr>
        <w:t>08</w:t>
      </w:r>
      <w:r w:rsidR="004946BA">
        <w:rPr>
          <w:bCs/>
          <w:i/>
          <w:lang w:val="ru-RU"/>
        </w:rPr>
        <w:t>.06.2020</w:t>
      </w:r>
    </w:p>
    <w:p w:rsidR="004946BA" w:rsidRDefault="004946BA" w:rsidP="004946BA">
      <w:pPr>
        <w:rPr>
          <w:lang w:val="ru-RU"/>
        </w:rPr>
      </w:pPr>
    </w:p>
    <w:p w:rsidR="004946BA" w:rsidRDefault="004946BA" w:rsidP="004946BA">
      <w:pPr>
        <w:jc w:val="center"/>
        <w:rPr>
          <w:b/>
          <w:lang w:val="ru-RU"/>
        </w:rPr>
      </w:pPr>
      <w:r>
        <w:rPr>
          <w:b/>
          <w:lang w:val="ru-RU"/>
        </w:rPr>
        <w:t>Календарный учебный график</w:t>
      </w:r>
    </w:p>
    <w:p w:rsidR="004946BA" w:rsidRDefault="004946BA" w:rsidP="004946BA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Муниципального бюджетного дошкольного образовательного учреждения</w:t>
      </w:r>
    </w:p>
    <w:p w:rsidR="004946BA" w:rsidRDefault="004946BA" w:rsidP="004946BA">
      <w:pPr>
        <w:ind w:firstLine="567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«Детский сад с приоритетным осуществлением  деятельности  по физическому направлению развития детей № 30» (МБДОУ № 30)</w:t>
      </w:r>
    </w:p>
    <w:p w:rsidR="004946BA" w:rsidRDefault="004946BA" w:rsidP="004946BA">
      <w:pPr>
        <w:ind w:firstLine="567"/>
        <w:jc w:val="center"/>
        <w:rPr>
          <w:b/>
          <w:lang w:val="ru-RU"/>
        </w:rPr>
      </w:pPr>
    </w:p>
    <w:p w:rsidR="004946BA" w:rsidRDefault="004946BA" w:rsidP="004946BA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на 2020-2021 учебный год</w:t>
      </w:r>
    </w:p>
    <w:p w:rsidR="004946BA" w:rsidRDefault="004946BA" w:rsidP="004946BA">
      <w:pPr>
        <w:ind w:firstLine="567"/>
        <w:jc w:val="both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Разработан</w:t>
      </w:r>
      <w:proofErr w:type="gramEnd"/>
      <w:r>
        <w:rPr>
          <w:b/>
          <w:bCs/>
          <w:lang w:val="ru-RU"/>
        </w:rPr>
        <w:t xml:space="preserve"> в соответствие с:</w:t>
      </w:r>
    </w:p>
    <w:p w:rsidR="004946BA" w:rsidRDefault="004946BA" w:rsidP="004946BA">
      <w:pPr>
        <w:numPr>
          <w:ilvl w:val="0"/>
          <w:numId w:val="1"/>
        </w:numPr>
        <w:ind w:firstLine="567"/>
        <w:jc w:val="both"/>
        <w:rPr>
          <w:bCs/>
          <w:lang w:val="ru-RU"/>
        </w:rPr>
      </w:pPr>
      <w:r>
        <w:rPr>
          <w:bCs/>
          <w:lang w:val="ru-RU"/>
        </w:rPr>
        <w:t>Федеральным законом от 29.12.2012 № 273-ФЗ «Об образовании в Российской Федерации»;</w:t>
      </w:r>
    </w:p>
    <w:p w:rsidR="004946BA" w:rsidRDefault="004946BA" w:rsidP="004946BA">
      <w:pPr>
        <w:numPr>
          <w:ilvl w:val="0"/>
          <w:numId w:val="1"/>
        </w:numPr>
        <w:ind w:firstLine="567"/>
        <w:jc w:val="both"/>
        <w:rPr>
          <w:bCs/>
          <w:lang w:val="ru-RU"/>
        </w:rPr>
      </w:pPr>
      <w:r>
        <w:rPr>
          <w:bCs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spellStart"/>
      <w:r>
        <w:rPr>
          <w:bCs/>
          <w:lang w:val="ru-RU"/>
        </w:rPr>
        <w:t>утв</w:t>
      </w:r>
      <w:proofErr w:type="gramStart"/>
      <w:r>
        <w:rPr>
          <w:bCs/>
          <w:lang w:val="ru-RU"/>
        </w:rPr>
        <w:t>.п</w:t>
      </w:r>
      <w:proofErr w:type="gramEnd"/>
      <w:r>
        <w:rPr>
          <w:bCs/>
          <w:lang w:val="ru-RU"/>
        </w:rPr>
        <w:t>риказом</w:t>
      </w:r>
      <w:proofErr w:type="spellEnd"/>
      <w:r>
        <w:rPr>
          <w:bCs/>
          <w:lang w:val="ru-RU"/>
        </w:rPr>
        <w:t xml:space="preserve">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  <w:lang w:val="ru-RU"/>
          </w:rPr>
          <w:t>2013 г</w:t>
        </w:r>
      </w:smartTag>
      <w:r>
        <w:rPr>
          <w:bCs/>
          <w:lang w:val="ru-RU"/>
        </w:rPr>
        <w:t>. № 1014)</w:t>
      </w:r>
    </w:p>
    <w:p w:rsidR="004946BA" w:rsidRDefault="004946BA" w:rsidP="004946BA">
      <w:pPr>
        <w:numPr>
          <w:ilvl w:val="0"/>
          <w:numId w:val="1"/>
        </w:numPr>
        <w:ind w:firstLine="567"/>
        <w:jc w:val="both"/>
        <w:rPr>
          <w:bCs/>
          <w:lang w:val="ru-RU"/>
        </w:rPr>
      </w:pPr>
      <w:r>
        <w:rPr>
          <w:bCs/>
          <w:lang w:val="ru-RU"/>
        </w:rPr>
        <w:t xml:space="preserve">Санитарно-эпидемиологическими правилами и нормативами СанПиН 2.4.1.3049-13 (утв.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  <w:lang w:val="ru-RU"/>
          </w:rPr>
          <w:t>2013 г</w:t>
        </w:r>
      </w:smartTag>
      <w:r>
        <w:rPr>
          <w:bCs/>
          <w:lang w:val="ru-RU"/>
        </w:rPr>
        <w:t>. N 26);</w:t>
      </w:r>
    </w:p>
    <w:p w:rsidR="004946BA" w:rsidRDefault="004946BA" w:rsidP="004946BA">
      <w:pPr>
        <w:numPr>
          <w:ilvl w:val="0"/>
          <w:numId w:val="1"/>
        </w:numPr>
        <w:tabs>
          <w:tab w:val="left" w:pos="792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Федеральным государственным образовательным стандартом дошкольного образования (утв. Приказом Министерства образования и науки РФ от 17 октября 2013г. № 1155);</w:t>
      </w:r>
    </w:p>
    <w:p w:rsidR="004946BA" w:rsidRDefault="004946BA" w:rsidP="004946BA">
      <w:pPr>
        <w:numPr>
          <w:ilvl w:val="0"/>
          <w:numId w:val="1"/>
        </w:numPr>
        <w:tabs>
          <w:tab w:val="left" w:pos="792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proofErr w:type="gramStart"/>
      <w:r>
        <w:rPr>
          <w:lang w:val="ru-RU"/>
        </w:rPr>
        <w:t>Примерной основной образовательной программой дошкольного образования (одобрена решением федерального учебно-методического объединения</w:t>
      </w:r>
      <w:proofErr w:type="gramEnd"/>
      <w:r>
        <w:rPr>
          <w:lang w:val="ru-RU"/>
        </w:rPr>
        <w:t xml:space="preserve"> по общему образованию протокол от 20 мая 2015 г. № 2/15) </w:t>
      </w:r>
    </w:p>
    <w:p w:rsidR="004946BA" w:rsidRDefault="004946BA" w:rsidP="004946BA">
      <w:pPr>
        <w:numPr>
          <w:ilvl w:val="0"/>
          <w:numId w:val="1"/>
        </w:numPr>
        <w:ind w:firstLine="567"/>
        <w:jc w:val="both"/>
        <w:rPr>
          <w:bCs/>
          <w:lang w:val="ru-RU"/>
        </w:rPr>
      </w:pPr>
      <w:r>
        <w:rPr>
          <w:bCs/>
          <w:lang w:val="ru-RU"/>
        </w:rPr>
        <w:t>Уставом МБДОУ № 30 (утверждён приказом Управления образования Артёмовского городского округа от 27.01.2015г. № 20);</w:t>
      </w:r>
    </w:p>
    <w:p w:rsidR="004946BA" w:rsidRDefault="004946BA" w:rsidP="004946BA">
      <w:pPr>
        <w:numPr>
          <w:ilvl w:val="0"/>
          <w:numId w:val="1"/>
        </w:numPr>
        <w:ind w:firstLine="567"/>
        <w:jc w:val="both"/>
        <w:rPr>
          <w:lang w:val="ru-RU"/>
        </w:rPr>
      </w:pPr>
      <w:r>
        <w:rPr>
          <w:bCs/>
          <w:lang w:val="ru-RU"/>
        </w:rPr>
        <w:t>Общеобразовательной программой дошкольного образования МБДОУ № 30 (</w:t>
      </w:r>
      <w:proofErr w:type="gramStart"/>
      <w:r>
        <w:rPr>
          <w:bCs/>
          <w:lang w:val="ru-RU"/>
        </w:rPr>
        <w:t>принята</w:t>
      </w:r>
      <w:proofErr w:type="gramEnd"/>
      <w:r>
        <w:rPr>
          <w:bCs/>
          <w:lang w:val="ru-RU"/>
        </w:rPr>
        <w:t xml:space="preserve"> решением Педагогического Совета от 12 декабря 2018г.  протокол № 14).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 xml:space="preserve">В Муниципальном бюджетном дошкольном образовательном учреждении </w:t>
      </w:r>
      <w:r>
        <w:rPr>
          <w:rFonts w:eastAsia="Calibri"/>
          <w:bCs/>
          <w:lang w:val="ru-RU" w:eastAsia="en-US"/>
        </w:rPr>
        <w:t xml:space="preserve">«Детский сад с приоритетным осуществлением  деятельности  по физическому направлению развития детей № 30» </w:t>
      </w:r>
      <w:r>
        <w:rPr>
          <w:lang w:val="ru-RU"/>
        </w:rPr>
        <w:t xml:space="preserve">(далее в МБДОУ № 30) насчитывается 6 возрастных групп. </w:t>
      </w:r>
    </w:p>
    <w:p w:rsidR="004946BA" w:rsidRDefault="004946BA" w:rsidP="004946BA">
      <w:pPr>
        <w:ind w:firstLine="567"/>
        <w:jc w:val="both"/>
        <w:rPr>
          <w:rFonts w:eastAsia="Calibri"/>
          <w:bCs/>
          <w:lang w:val="ru-RU" w:eastAsia="en-US"/>
        </w:rPr>
      </w:pPr>
      <w:r>
        <w:rPr>
          <w:lang w:val="ru-RU"/>
        </w:rPr>
        <w:t>Из них: младшая группа (дети с 3-4 лет), средняя группа №1 (дети с 4-5 лет), средняя группа №2 (дети с 4-5 лет), старшая группа №1 (дети с 5-6 лет), старшая группа №2 (дети с 5-6 лет), подготовительная к школе группа (дети с 6-7 лет).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Длительность пребывания детей в детском саду 10 часов (с 7.30 до 17.30).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b/>
          <w:lang w:val="ru-RU"/>
        </w:rPr>
        <w:t xml:space="preserve">Учебный 2020-2021 год </w:t>
      </w:r>
      <w:r>
        <w:rPr>
          <w:lang w:val="ru-RU"/>
        </w:rPr>
        <w:t>начинается со 01 сентября 2020г. и заканчивается 28 мая 2021г.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Прод</w:t>
      </w:r>
      <w:r w:rsidR="0017076B">
        <w:rPr>
          <w:lang w:val="ru-RU"/>
        </w:rPr>
        <w:t>олжительность учебного года - 38</w:t>
      </w:r>
      <w:r>
        <w:rPr>
          <w:lang w:val="ru-RU"/>
        </w:rPr>
        <w:t xml:space="preserve"> недель </w:t>
      </w:r>
    </w:p>
    <w:p w:rsidR="004946BA" w:rsidRDefault="0017076B" w:rsidP="004946BA">
      <w:pPr>
        <w:ind w:firstLine="567"/>
        <w:jc w:val="both"/>
        <w:rPr>
          <w:lang w:val="ru-RU"/>
        </w:rPr>
      </w:pPr>
      <w:r>
        <w:rPr>
          <w:lang w:val="ru-RU"/>
        </w:rPr>
        <w:t>1 полугодие – 18</w:t>
      </w:r>
      <w:r w:rsidR="004946BA">
        <w:rPr>
          <w:lang w:val="ru-RU"/>
        </w:rPr>
        <w:t xml:space="preserve"> недель, 2 полугодие – 20 недель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Продолжительность учебной недели – 5 дней</w:t>
      </w:r>
    </w:p>
    <w:p w:rsidR="004946BA" w:rsidRDefault="004946BA" w:rsidP="004946BA">
      <w:pPr>
        <w:ind w:firstLine="567"/>
        <w:jc w:val="both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Сроки проведения промежуточного мониторинга: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 xml:space="preserve">Психологическая диагностика: 1-2 недели сентября 2020г. </w:t>
      </w:r>
      <w:r w:rsidR="007474E0">
        <w:rPr>
          <w:bCs/>
          <w:iCs/>
          <w:color w:val="000000"/>
          <w:lang w:val="ru-RU"/>
        </w:rPr>
        <w:t>(первичная), 3-4 недели мая 2021</w:t>
      </w:r>
      <w:r>
        <w:rPr>
          <w:bCs/>
          <w:iCs/>
          <w:color w:val="000000"/>
          <w:lang w:val="ru-RU"/>
        </w:rPr>
        <w:t>г. (заключительная).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Педагогическая ди</w:t>
      </w:r>
      <w:r w:rsidR="007474E0">
        <w:rPr>
          <w:bCs/>
          <w:iCs/>
          <w:color w:val="000000"/>
          <w:lang w:val="ru-RU"/>
        </w:rPr>
        <w:t>агностика: 3 и 4 недели мая 2021</w:t>
      </w:r>
      <w:r>
        <w:rPr>
          <w:bCs/>
          <w:iCs/>
          <w:color w:val="000000"/>
          <w:lang w:val="ru-RU"/>
        </w:rPr>
        <w:t xml:space="preserve"> г.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 xml:space="preserve">К анализу качества и уровня результативности образовательного процесса подходим дифференцированно. Методы: наблюдение, анализ продуктов детской деятельности, диагностирование, беседы. 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В летний период с 01 июня по 31 августа 2020г. проводятся мероприятия физкультурно-оздоровительного, художественно-эстетического, познавательного циклов: игры, тематические дни и недели, целевые прогулки и экскурсии, п</w:t>
      </w:r>
      <w:r w:rsidR="007474E0">
        <w:rPr>
          <w:bCs/>
          <w:iCs/>
          <w:color w:val="000000"/>
          <w:lang w:val="ru-RU"/>
        </w:rPr>
        <w:t xml:space="preserve">раздники, развлечения </w:t>
      </w:r>
      <w:r w:rsidR="007474E0">
        <w:rPr>
          <w:bCs/>
          <w:iCs/>
          <w:color w:val="000000"/>
          <w:lang w:val="ru-RU"/>
        </w:rPr>
        <w:lastRenderedPageBreak/>
        <w:t>и досуги (с 01.06.2020 до особого распоряжения, работаем в режиме дистанционного образования).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Праздничные дни:</w:t>
      </w:r>
      <w:r>
        <w:rPr>
          <w:bCs/>
          <w:iCs/>
          <w:color w:val="000000"/>
          <w:lang w:val="ru-RU"/>
        </w:rPr>
        <w:t xml:space="preserve"> 4 ноября 2020 г</w:t>
      </w:r>
      <w:r w:rsidR="004249C0">
        <w:rPr>
          <w:bCs/>
          <w:iCs/>
          <w:color w:val="000000"/>
          <w:lang w:val="ru-RU"/>
        </w:rPr>
        <w:t>., с 1 по 8 января 2021г., 23 февраля 2021</w:t>
      </w:r>
      <w:r>
        <w:rPr>
          <w:bCs/>
          <w:iCs/>
          <w:color w:val="000000"/>
          <w:lang w:val="ru-RU"/>
        </w:rPr>
        <w:t>г</w:t>
      </w:r>
      <w:r w:rsidR="004249C0">
        <w:rPr>
          <w:bCs/>
          <w:iCs/>
          <w:color w:val="000000"/>
          <w:lang w:val="ru-RU"/>
        </w:rPr>
        <w:t>.</w:t>
      </w:r>
      <w:r>
        <w:rPr>
          <w:bCs/>
          <w:iCs/>
          <w:color w:val="000000"/>
          <w:lang w:val="ru-RU"/>
        </w:rPr>
        <w:t xml:space="preserve">, </w:t>
      </w:r>
    </w:p>
    <w:p w:rsidR="004946BA" w:rsidRDefault="004249C0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8 марта 2021</w:t>
      </w:r>
      <w:r w:rsidR="004946BA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>., 1 мая 2021</w:t>
      </w:r>
      <w:r w:rsidR="004946BA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>., 9 мая 2021</w:t>
      </w:r>
      <w:r w:rsidR="004946BA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>., 12 июня 2021</w:t>
      </w:r>
      <w:r w:rsidR="004946BA">
        <w:rPr>
          <w:bCs/>
          <w:iCs/>
          <w:color w:val="000000"/>
          <w:lang w:val="ru-RU"/>
        </w:rPr>
        <w:t xml:space="preserve"> г.</w:t>
      </w:r>
    </w:p>
    <w:p w:rsidR="004946BA" w:rsidRDefault="004946BA" w:rsidP="004946BA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Образовательная нагрузка</w:t>
      </w:r>
    </w:p>
    <w:tbl>
      <w:tblPr>
        <w:tblpPr w:leftFromText="180" w:rightFromText="180" w:bottomFromText="200" w:vertAnchor="text" w:horzAnchor="margin" w:tblpXSpec="center" w:tblpY="57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409"/>
        <w:gridCol w:w="1384"/>
        <w:gridCol w:w="1395"/>
        <w:gridCol w:w="1396"/>
        <w:gridCol w:w="1395"/>
        <w:gridCol w:w="1396"/>
      </w:tblGrid>
      <w:tr w:rsidR="004946BA" w:rsidTr="004946BA">
        <w:trPr>
          <w:trHeight w:val="75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Возрастные группы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Дети 3-4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лет</w:t>
            </w:r>
          </w:p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Младшая группа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Дети 4-5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лет</w:t>
            </w:r>
          </w:p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Средняя </w:t>
            </w:r>
            <w:r w:rsidR="007474E0">
              <w:rPr>
                <w:sz w:val="20"/>
                <w:szCs w:val="20"/>
                <w:lang w:val="ru-RU" w:eastAsia="en-US"/>
              </w:rPr>
              <w:t>группа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№1</w:t>
            </w:r>
          </w:p>
          <w:p w:rsidR="004946BA" w:rsidRDefault="004946BA">
            <w:pPr>
              <w:spacing w:line="276" w:lineRule="auto"/>
              <w:jc w:val="center"/>
              <w:rPr>
                <w:i/>
                <w:sz w:val="20"/>
                <w:szCs w:val="20"/>
                <w:lang w:val="ru-RU"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Дети 4-5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лет </w:t>
            </w:r>
            <w:r>
              <w:rPr>
                <w:sz w:val="20"/>
                <w:szCs w:val="20"/>
                <w:lang w:val="ru-RU" w:eastAsia="en-US"/>
              </w:rPr>
              <w:t xml:space="preserve">Средняя </w:t>
            </w:r>
            <w:r w:rsidR="007474E0">
              <w:rPr>
                <w:sz w:val="20"/>
                <w:szCs w:val="20"/>
                <w:lang w:val="ru-RU" w:eastAsia="en-US"/>
              </w:rPr>
              <w:t xml:space="preserve"> группа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№2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Дети 5-6 лет Старшая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группа №1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Дети 5-6 лет Старшая</w:t>
            </w:r>
            <w:r w:rsidR="004946BA">
              <w:rPr>
                <w:sz w:val="20"/>
                <w:szCs w:val="20"/>
                <w:lang w:val="ru-RU" w:eastAsia="en-US"/>
              </w:rPr>
              <w:t xml:space="preserve"> группа №2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249C0" w:rsidP="004249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Дети 6-7 лет Подготовит</w:t>
            </w:r>
            <w:proofErr w:type="gramStart"/>
            <w:r>
              <w:rPr>
                <w:sz w:val="20"/>
                <w:szCs w:val="20"/>
                <w:lang w:val="ru-RU" w:eastAsia="en-US"/>
              </w:rPr>
              <w:t>.</w:t>
            </w:r>
            <w:proofErr w:type="gramEnd"/>
            <w:r w:rsidR="004946BA">
              <w:rPr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 w:rsidR="004946BA">
              <w:rPr>
                <w:sz w:val="20"/>
                <w:szCs w:val="20"/>
                <w:lang w:val="ru-RU" w:eastAsia="en-US"/>
              </w:rPr>
              <w:t>г</w:t>
            </w:r>
            <w:proofErr w:type="gramEnd"/>
            <w:r w:rsidR="004946BA">
              <w:rPr>
                <w:sz w:val="20"/>
                <w:szCs w:val="20"/>
                <w:lang w:val="ru-RU" w:eastAsia="en-US"/>
              </w:rPr>
              <w:t>руппа</w:t>
            </w:r>
          </w:p>
        </w:tc>
      </w:tr>
      <w:tr w:rsidR="004946BA" w:rsidTr="004946BA">
        <w:trPr>
          <w:trHeight w:val="67"/>
        </w:trPr>
        <w:tc>
          <w:tcPr>
            <w:tcW w:w="10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946BA">
            <w:pPr>
              <w:spacing w:line="276" w:lineRule="auto"/>
              <w:jc w:val="center"/>
              <w:rPr>
                <w:b/>
                <w:bCs/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>Непосредственно образовательная деятельность</w:t>
            </w:r>
          </w:p>
        </w:tc>
      </w:tr>
      <w:tr w:rsidR="004946BA" w:rsidTr="004946BA">
        <w:trPr>
          <w:trHeight w:val="65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ru-RU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ru-RU" w:eastAsia="en-US"/>
              </w:rPr>
              <w:t>Образовательная нагрузка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15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</w:t>
            </w:r>
            <w:r w:rsidR="004249C0">
              <w:rPr>
                <w:bCs/>
                <w:iCs/>
                <w:color w:val="000000"/>
                <w:lang w:val="ru-RU" w:eastAsia="en-US"/>
              </w:rPr>
              <w:t>-25</w:t>
            </w:r>
            <w:r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</w:t>
            </w:r>
            <w:r w:rsidR="004249C0">
              <w:rPr>
                <w:bCs/>
                <w:iCs/>
                <w:color w:val="000000"/>
                <w:lang w:val="ru-RU" w:eastAsia="en-US"/>
              </w:rPr>
              <w:t>-25</w:t>
            </w:r>
            <w:r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30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</w:tr>
      <w:tr w:rsidR="004946BA" w:rsidTr="004946BA">
        <w:trPr>
          <w:trHeight w:val="26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ru-RU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ru-RU" w:eastAsia="en-US"/>
              </w:rPr>
              <w:t>Максимальный объем образовательной нагрузки в первую половину дня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3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4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4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45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45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875A76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60-</w:t>
            </w:r>
            <w:r w:rsidR="004249C0">
              <w:rPr>
                <w:bCs/>
                <w:iCs/>
                <w:color w:val="000000"/>
                <w:lang w:val="ru-RU" w:eastAsia="en-US"/>
              </w:rPr>
              <w:t>90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</w:tr>
      <w:tr w:rsidR="004946BA" w:rsidTr="004946BA">
        <w:trPr>
          <w:trHeight w:val="13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ru-RU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ru-RU" w:eastAsia="en-US"/>
              </w:rPr>
              <w:t>Максимальный объем образовательной нагрузки во  вторую половину дня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25 минут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25 минут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30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</w:tc>
      </w:tr>
      <w:tr w:rsidR="004946BA" w:rsidTr="004946BA">
        <w:trPr>
          <w:trHeight w:val="242"/>
        </w:trPr>
        <w:tc>
          <w:tcPr>
            <w:tcW w:w="10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/>
                <w:bCs/>
                <w:iCs/>
                <w:color w:val="000000"/>
                <w:lang w:val="ru-RU" w:eastAsia="en-US"/>
              </w:rPr>
            </w:pPr>
            <w:r>
              <w:rPr>
                <w:b/>
                <w:bCs/>
                <w:iCs/>
                <w:color w:val="000000"/>
                <w:lang w:val="ru-RU" w:eastAsia="en-US"/>
              </w:rPr>
              <w:t>Объём недельной образовательной нагрузки</w:t>
            </w:r>
          </w:p>
        </w:tc>
      </w:tr>
      <w:tr w:rsidR="004946BA" w:rsidTr="004946BA">
        <w:trPr>
          <w:trHeight w:val="47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Образовательная нагрузка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249C0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15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</w:t>
            </w:r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(2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час</w:t>
            </w:r>
            <w:r>
              <w:rPr>
                <w:bCs/>
                <w:iCs/>
                <w:color w:val="000000"/>
                <w:lang w:val="ru-RU" w:eastAsia="en-US"/>
              </w:rPr>
              <w:t>а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3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минут)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</w:t>
            </w:r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(3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часа 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2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минут)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35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 xml:space="preserve">200 минут (3 часа 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2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минут)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3</w:t>
            </w:r>
            <w:r w:rsidR="004946BA">
              <w:rPr>
                <w:bCs/>
                <w:iCs/>
                <w:color w:val="000000"/>
                <w:lang w:val="ru-RU" w:eastAsia="en-US"/>
              </w:rPr>
              <w:t>00 минут</w:t>
            </w:r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(</w:t>
            </w:r>
            <w:r w:rsidR="007C7635">
              <w:rPr>
                <w:bCs/>
                <w:iCs/>
                <w:color w:val="000000"/>
                <w:lang w:val="ru-RU" w:eastAsia="en-US"/>
              </w:rPr>
              <w:t>5 часов</w:t>
            </w:r>
            <w:r>
              <w:rPr>
                <w:bCs/>
                <w:iCs/>
                <w:color w:val="000000"/>
                <w:lang w:val="ru-RU" w:eastAsia="en-US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3</w:t>
            </w:r>
            <w:r w:rsidR="004946BA">
              <w:rPr>
                <w:bCs/>
                <w:iCs/>
                <w:color w:val="000000"/>
                <w:lang w:val="ru-RU" w:eastAsia="en-US"/>
              </w:rPr>
              <w:t>00 минут</w:t>
            </w:r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(</w:t>
            </w:r>
            <w:r w:rsidR="007C7635">
              <w:rPr>
                <w:bCs/>
                <w:iCs/>
                <w:color w:val="000000"/>
                <w:lang w:val="ru-RU" w:eastAsia="en-US"/>
              </w:rPr>
              <w:t>5 часов</w:t>
            </w:r>
            <w:r>
              <w:rPr>
                <w:bCs/>
                <w:iCs/>
                <w:color w:val="000000"/>
                <w:lang w:val="ru-RU" w:eastAsia="en-US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420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(</w:t>
            </w:r>
            <w:r w:rsidR="007C7635">
              <w:rPr>
                <w:bCs/>
                <w:iCs/>
                <w:color w:val="000000"/>
                <w:lang w:val="ru-RU" w:eastAsia="en-US"/>
              </w:rPr>
              <w:t>7</w:t>
            </w:r>
            <w:r>
              <w:rPr>
                <w:bCs/>
                <w:iCs/>
                <w:color w:val="000000"/>
                <w:lang w:val="ru-RU" w:eastAsia="en-US"/>
              </w:rPr>
              <w:t xml:space="preserve"> часов)</w:t>
            </w:r>
          </w:p>
        </w:tc>
      </w:tr>
      <w:tr w:rsidR="004946BA" w:rsidTr="004946BA">
        <w:trPr>
          <w:trHeight w:val="8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В первую половину дня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1</w:t>
            </w:r>
            <w:r w:rsidR="004946BA">
              <w:rPr>
                <w:bCs/>
                <w:iCs/>
                <w:color w:val="000000"/>
                <w:lang w:val="ru-RU" w:eastAsia="en-US"/>
              </w:rPr>
              <w:t>50</w:t>
            </w:r>
            <w:r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</w:t>
            </w:r>
            <w:r>
              <w:rPr>
                <w:bCs/>
                <w:iCs/>
                <w:color w:val="000000"/>
                <w:lang w:val="ru-RU" w:eastAsia="en-US"/>
              </w:rPr>
              <w:t xml:space="preserve">(2 часа </w:t>
            </w:r>
            <w:r w:rsidR="004946BA">
              <w:rPr>
                <w:bCs/>
                <w:iCs/>
                <w:color w:val="000000"/>
                <w:lang w:val="ru-RU" w:eastAsia="en-US"/>
              </w:rPr>
              <w:t>минут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200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(3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часа 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2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минут)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20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</w:t>
            </w:r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(3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часа 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2</w:t>
            </w:r>
            <w:r w:rsidR="004946BA">
              <w:rPr>
                <w:bCs/>
                <w:iCs/>
                <w:color w:val="000000"/>
                <w:lang w:val="ru-RU" w:eastAsia="en-US"/>
              </w:rPr>
              <w:t>0 минут)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225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(3 часа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45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минут)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7C7635" w:rsidP="00875A76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225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</w:t>
            </w:r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 xml:space="preserve">(3 часа </w:t>
            </w:r>
            <w:proofErr w:type="gramEnd"/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45</w:t>
            </w:r>
            <w:r w:rsidR="004946BA">
              <w:rPr>
                <w:bCs/>
                <w:iCs/>
                <w:color w:val="000000"/>
                <w:lang w:val="ru-RU" w:eastAsia="en-US"/>
              </w:rPr>
              <w:t xml:space="preserve"> минут)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76" w:rsidRPr="005634B5" w:rsidRDefault="00875A76" w:rsidP="00875A76">
            <w:pPr>
              <w:rPr>
                <w:bCs/>
                <w:iCs/>
                <w:color w:val="000000"/>
                <w:lang w:val="ru-RU"/>
              </w:rPr>
            </w:pPr>
            <w:r w:rsidRPr="005634B5">
              <w:rPr>
                <w:bCs/>
                <w:iCs/>
                <w:color w:val="000000"/>
                <w:lang w:val="ru-RU"/>
              </w:rPr>
              <w:t>390 минут</w:t>
            </w:r>
          </w:p>
          <w:p w:rsidR="00875A76" w:rsidRPr="005634B5" w:rsidRDefault="00875A76" w:rsidP="00875A76">
            <w:pPr>
              <w:jc w:val="center"/>
              <w:rPr>
                <w:bCs/>
                <w:iCs/>
                <w:color w:val="000000"/>
                <w:lang w:val="ru-RU"/>
              </w:rPr>
            </w:pPr>
            <w:proofErr w:type="gramStart"/>
            <w:r w:rsidRPr="005634B5">
              <w:rPr>
                <w:bCs/>
                <w:iCs/>
                <w:color w:val="000000"/>
                <w:lang w:val="ru-RU"/>
              </w:rPr>
              <w:t xml:space="preserve">(6 часов </w:t>
            </w:r>
            <w:proofErr w:type="gramEnd"/>
          </w:p>
          <w:p w:rsidR="00875A76" w:rsidRDefault="00875A76" w:rsidP="00875A76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 w:rsidRPr="005634B5">
              <w:rPr>
                <w:bCs/>
                <w:iCs/>
                <w:color w:val="000000"/>
                <w:lang w:val="ru-RU"/>
              </w:rPr>
              <w:t>30 минут)</w:t>
            </w:r>
            <w:proofErr w:type="gramEnd"/>
          </w:p>
          <w:p w:rsidR="004946BA" w:rsidRDefault="004946BA" w:rsidP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</w:p>
        </w:tc>
      </w:tr>
      <w:tr w:rsidR="004946BA" w:rsidTr="004946BA">
        <w:trPr>
          <w:trHeight w:val="125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Во вторую половину дня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35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</w:p>
          <w:p w:rsidR="004946BA" w:rsidRDefault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-</w:t>
            </w:r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35" w:rsidRDefault="007C7635" w:rsidP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 xml:space="preserve">75 минут (1 час </w:t>
            </w:r>
            <w:proofErr w:type="gramEnd"/>
          </w:p>
          <w:p w:rsidR="007C7635" w:rsidRDefault="007C7635" w:rsidP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15 мин)</w:t>
            </w:r>
            <w:proofErr w:type="gramEnd"/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635" w:rsidRDefault="007C7635" w:rsidP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 xml:space="preserve">75 минут (1 час </w:t>
            </w:r>
            <w:proofErr w:type="gramEnd"/>
          </w:p>
          <w:p w:rsidR="007C7635" w:rsidRDefault="007C7635" w:rsidP="007C7635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proofErr w:type="gramStart"/>
            <w:r>
              <w:rPr>
                <w:bCs/>
                <w:iCs/>
                <w:color w:val="000000"/>
                <w:lang w:val="ru-RU" w:eastAsia="en-US"/>
              </w:rPr>
              <w:t>15 мин)</w:t>
            </w:r>
            <w:proofErr w:type="gramEnd"/>
          </w:p>
          <w:p w:rsidR="004946BA" w:rsidRDefault="004946BA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6BA" w:rsidRDefault="007474E0" w:rsidP="00875A76">
            <w:pPr>
              <w:spacing w:line="276" w:lineRule="auto"/>
              <w:jc w:val="center"/>
              <w:rPr>
                <w:bCs/>
                <w:iCs/>
                <w:color w:val="000000"/>
                <w:lang w:val="ru-RU" w:eastAsia="en-US"/>
              </w:rPr>
            </w:pPr>
            <w:r>
              <w:rPr>
                <w:bCs/>
                <w:iCs/>
                <w:color w:val="000000"/>
                <w:lang w:val="ru-RU" w:eastAsia="en-US"/>
              </w:rPr>
              <w:t>30 минут</w:t>
            </w:r>
          </w:p>
        </w:tc>
      </w:tr>
    </w:tbl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 xml:space="preserve">В середине времени, отведенного на непосредственно образовательную деятельность, проводится физкультминутка. 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Перерывы между периодами непосредственно образовательной деятельности составляют 10 и более минут.</w:t>
      </w:r>
    </w:p>
    <w:p w:rsidR="004946BA" w:rsidRDefault="004946BA" w:rsidP="004946BA">
      <w:pPr>
        <w:jc w:val="center"/>
        <w:rPr>
          <w:b/>
          <w:lang w:val="ru-RU"/>
        </w:rPr>
      </w:pPr>
      <w:r>
        <w:rPr>
          <w:b/>
          <w:lang w:val="ru-RU"/>
        </w:rPr>
        <w:t>Образовательный процесс в МБДОУ № 30 строится:</w:t>
      </w:r>
    </w:p>
    <w:p w:rsidR="004946BA" w:rsidRDefault="004946BA" w:rsidP="004946BA">
      <w:pPr>
        <w:numPr>
          <w:ilvl w:val="0"/>
          <w:numId w:val="2"/>
        </w:numPr>
        <w:ind w:firstLine="567"/>
        <w:jc w:val="both"/>
        <w:rPr>
          <w:lang w:val="ru-RU"/>
        </w:rPr>
      </w:pPr>
      <w:r>
        <w:rPr>
          <w:lang w:val="ru-RU"/>
        </w:rPr>
        <w:t>на адекватных возрасту формах работы с детьми, максимальном развитии всех специфических видов деятельности и, в первую очередь, игры как ведущего вида деятельности ребенка-дошкольника</w:t>
      </w:r>
    </w:p>
    <w:p w:rsidR="004946BA" w:rsidRDefault="004946BA" w:rsidP="004946BA">
      <w:pPr>
        <w:numPr>
          <w:ilvl w:val="0"/>
          <w:numId w:val="2"/>
        </w:numPr>
        <w:ind w:firstLine="567"/>
        <w:jc w:val="both"/>
        <w:rPr>
          <w:lang w:val="ru-RU"/>
        </w:rPr>
      </w:pPr>
      <w:r>
        <w:rPr>
          <w:lang w:val="ru-RU"/>
        </w:rPr>
        <w:t xml:space="preserve">с учетом основных подходов: </w:t>
      </w:r>
      <w:proofErr w:type="gramStart"/>
      <w:r>
        <w:rPr>
          <w:lang w:val="ru-RU"/>
        </w:rPr>
        <w:t>личностный</w:t>
      </w:r>
      <w:proofErr w:type="gramEnd"/>
      <w:r>
        <w:rPr>
          <w:lang w:val="ru-RU"/>
        </w:rPr>
        <w:t xml:space="preserve">, культурно-исторический, </w:t>
      </w:r>
      <w:proofErr w:type="spellStart"/>
      <w:r>
        <w:rPr>
          <w:lang w:val="ru-RU"/>
        </w:rPr>
        <w:t>деятельностный</w:t>
      </w:r>
      <w:proofErr w:type="spellEnd"/>
      <w:r>
        <w:rPr>
          <w:lang w:val="ru-RU"/>
        </w:rPr>
        <w:t>.</w:t>
      </w:r>
    </w:p>
    <w:p w:rsidR="007C7635" w:rsidRPr="007474E0" w:rsidRDefault="004946BA" w:rsidP="007474E0">
      <w:pPr>
        <w:numPr>
          <w:ilvl w:val="0"/>
          <w:numId w:val="2"/>
        </w:numPr>
        <w:ind w:firstLine="567"/>
        <w:jc w:val="both"/>
        <w:rPr>
          <w:lang w:val="ru-RU"/>
        </w:rPr>
      </w:pPr>
      <w:r>
        <w:rPr>
          <w:lang w:val="ru-RU"/>
        </w:rPr>
        <w:t>основывается на комплексно-тематическом планировании</w:t>
      </w:r>
    </w:p>
    <w:p w:rsidR="004946BA" w:rsidRDefault="004946BA" w:rsidP="004946BA">
      <w:pPr>
        <w:pStyle w:val="a3"/>
        <w:jc w:val="right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</w:t>
      </w:r>
      <w:r>
        <w:rPr>
          <w:sz w:val="20"/>
          <w:szCs w:val="20"/>
          <w:lang w:val="ru-RU"/>
        </w:rPr>
        <w:t>Составитель:</w:t>
      </w:r>
    </w:p>
    <w:p w:rsidR="004946BA" w:rsidRDefault="004946BA" w:rsidP="007474E0">
      <w:pPr>
        <w:pStyle w:val="a3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Старший воспитатель</w:t>
      </w:r>
      <w:bookmarkStart w:id="0" w:name="_GoBack"/>
      <w:bookmarkEnd w:id="0"/>
    </w:p>
    <w:p w:rsidR="004946BA" w:rsidRDefault="004946BA" w:rsidP="004946BA">
      <w:pPr>
        <w:pStyle w:val="a3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</w:t>
      </w:r>
      <w:r w:rsidR="007C7635">
        <w:rPr>
          <w:sz w:val="20"/>
          <w:szCs w:val="20"/>
          <w:lang w:val="ru-RU"/>
        </w:rPr>
        <w:t xml:space="preserve">                            </w:t>
      </w:r>
      <w:r>
        <w:rPr>
          <w:sz w:val="20"/>
          <w:szCs w:val="20"/>
          <w:lang w:val="ru-RU"/>
        </w:rPr>
        <w:t>Е.С. Попел</w:t>
      </w:r>
    </w:p>
    <w:p w:rsidR="004946BA" w:rsidRDefault="004946BA" w:rsidP="004946BA">
      <w:pPr>
        <w:pStyle w:val="a3"/>
        <w:jc w:val="right"/>
        <w:rPr>
          <w:lang w:val="ru-RU"/>
        </w:rPr>
      </w:pPr>
      <w:r>
        <w:rPr>
          <w:sz w:val="20"/>
          <w:szCs w:val="20"/>
          <w:lang w:val="ru-RU"/>
        </w:rPr>
        <w:t>+7-922-147-32-83</w:t>
      </w:r>
    </w:p>
    <w:p w:rsidR="004946BA" w:rsidRDefault="004946BA" w:rsidP="004946BA">
      <w:pPr>
        <w:rPr>
          <w:lang w:val="ru-RU"/>
        </w:rPr>
      </w:pPr>
    </w:p>
    <w:sectPr w:rsidR="004946BA" w:rsidSect="007C76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61E"/>
    <w:multiLevelType w:val="hybridMultilevel"/>
    <w:tmpl w:val="732A980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BA"/>
    <w:rsid w:val="0017076B"/>
    <w:rsid w:val="004249C0"/>
    <w:rsid w:val="004713FA"/>
    <w:rsid w:val="004946BA"/>
    <w:rsid w:val="007474E0"/>
    <w:rsid w:val="00776D42"/>
    <w:rsid w:val="007C7635"/>
    <w:rsid w:val="008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2020-06-04T09:02:00Z</cp:lastPrinted>
  <dcterms:created xsi:type="dcterms:W3CDTF">2020-05-25T08:35:00Z</dcterms:created>
  <dcterms:modified xsi:type="dcterms:W3CDTF">2020-06-04T09:58:00Z</dcterms:modified>
</cp:coreProperties>
</file>